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45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3021"/>
        <w:gridCol w:w="496"/>
        <w:gridCol w:w="2119"/>
        <w:gridCol w:w="2098"/>
        <w:gridCol w:w="2220"/>
      </w:tblGrid>
      <w:tr>
        <w:trPr>
          <w:tblHeader w:val="true"/>
        </w:trPr>
        <w:tc>
          <w:tcPr>
            <w:tcW w:w="50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п/п</w:t>
            </w:r>
          </w:p>
        </w:tc>
        <w:tc>
          <w:tcPr>
            <w:tcW w:w="302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Наименование товара</w:t>
            </w:r>
          </w:p>
        </w:tc>
        <w:tc>
          <w:tcPr>
            <w:tcW w:w="496" w:type="dxa"/>
            <w:vMerge w:val="restart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№ </w:t>
            </w:r>
            <w:r>
              <w:rPr>
                <w:rFonts w:cs="Calibri" w:cstheme="minorHAnsi"/>
                <w:sz w:val="20"/>
                <w:szCs w:val="20"/>
              </w:rPr>
              <w:t>показателя</w:t>
            </w:r>
          </w:p>
        </w:tc>
        <w:tc>
          <w:tcPr>
            <w:tcW w:w="211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Показатель (характеристика) товара</w:t>
            </w:r>
          </w:p>
        </w:tc>
        <w:tc>
          <w:tcPr>
            <w:tcW w:w="431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Требования к значениям показателей (характеристик) товара, или эквивалентности предлагаемого к поставке товара, товара, используемого для выполнения работы или оказания услуги, позволяющие определить соответствие установленным заказчиком требованиям</w:t>
            </w:r>
          </w:p>
        </w:tc>
      </w:tr>
      <w:tr>
        <w:trPr>
          <w:tblHeader w:val="true"/>
        </w:trPr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1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Минимальное значение показателя и/или максимальное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значение показателя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Показатели, (характеристики) значения которых не могут изменяться</w:t>
            </w:r>
          </w:p>
        </w:tc>
      </w:tr>
      <w:tr>
        <w:trPr>
          <w:tblHeader w:val="true"/>
        </w:trPr>
        <w:tc>
          <w:tcPr>
            <w:tcW w:w="5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0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</w:t>
            </w:r>
          </w:p>
        </w:tc>
        <w:tc>
          <w:tcPr>
            <w:tcW w:w="302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Облучатель-рециркулятор воздуха ультрафиолетовый бактерицидный (облучатель закрытого типа), предназначен для обеззараживания воздушной среды 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помещениях I-V категорий согласно Руководства Р3.5.1904-04 МЗ РФ от 04.03.2004 за счет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обработки проходящего через него воздуха ультрафиолетовым излучением от УФ-источника размещенного 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закрытом корпусе. </w:t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Описание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Медицинское изделие, предназначенное для обеззараживания воздушной среды ультрафиолетовым УФ-С излучением с максимумом 254нм, источником которого является ртутная лампа низкого давления. Используется для поддержания обсемененности воздушной среды в пределах нормативов.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Назначение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Предназначен для обеззараживания воздушной среды 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помещениях I-V категорий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Бактерицидная эффективность 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99%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Производительность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20 м³/час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Принудительная циркуляция воздуха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Количество вентиляторов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1 шт.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Корпус из листового металла с полимерным покрытием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Возможность установки на горизонтальные поверхности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Источник излучения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1 шт.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Бактерицидная УФ-С лампа низкого давления 9Вт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Суммарный бактерицидный поток, Вт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2,4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Рекомендуемый объём помещения 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30м³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более 100 м³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Уровень шума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более 27 дБ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Срок службы ламп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9000 ч.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Напряжение питания, В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230 ± 23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16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Габаритные размеры, не более, мм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445×105×135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17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Масса, не более, кг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18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Класс защиты по электробезопасности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19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Класс потенциального риска применения по ГОСТ 31508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Вид медицинского изделия в соответствии с номенклатурной классификацией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131980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21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Соответствие СИСПР 11 (ГОСТ Р 51318.112006),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Группа </w:t>
            </w:r>
            <w:r>
              <w:rPr>
                <w:rFonts w:cs="Calibri" w:cstheme="minorHAnsi"/>
                <w:sz w:val="20"/>
                <w:szCs w:val="20"/>
                <w:lang w:val="en-US"/>
              </w:rPr>
              <w:t>I</w:t>
            </w:r>
            <w:r>
              <w:rPr>
                <w:rFonts w:cs="Calibri" w:cstheme="minorHAnsi"/>
                <w:sz w:val="20"/>
                <w:szCs w:val="20"/>
              </w:rPr>
              <w:t>, класс А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22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Время непрерывной работы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7 суток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23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Гарантийный срок с момента ввода в эксплуатацию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24 мес.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24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Срок эксплуатации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Не менее 60 мес.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25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Руководство по эксплуатации, разработанное производителем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26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27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Добровольная сертификация ГОСТ Р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28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Заключение ФБУН НИИДезинфектологии Роспотребнадзора об эффективности рециркулятора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29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Спектрограмма и результаты замера УФ-С потока ламп, установленных в рециркулятор с использованием поверенных в установленном порядке СИ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5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</w:t>
            </w:r>
          </w:p>
        </w:tc>
        <w:tc>
          <w:tcPr>
            <w:tcW w:w="21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Серийное производство в Российской Федерации, включенные в реестр   </w:t>
            </w:r>
            <w:bookmarkStart w:id="0" w:name="__DdeLink__6745_2051604330"/>
            <w:bookmarkEnd w:id="0"/>
            <w:r>
              <w:rPr>
                <w:rFonts w:cs="Calibri" w:cstheme="minorHAnsi"/>
                <w:sz w:val="20"/>
                <w:szCs w:val="20"/>
              </w:rPr>
              <w:t>Минпромторга либо СТ-1</w:t>
            </w:r>
          </w:p>
        </w:tc>
        <w:tc>
          <w:tcPr>
            <w:tcW w:w="2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х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наличие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05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LibreOffice/5.3.4.2$Windows_X86_64 LibreOffice_project/f82d347ccc0be322489bf7da61d7e4ad13fe2ff3</Application>
  <Pages>3</Pages>
  <Words>399</Words>
  <Characters>2430</Characters>
  <CharactersWithSpaces>2689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2021-02-11T07:01:00Z</dcterms:created>
  <dc:creator>Александр Брежнев</dc:creator>
  <dc:description/>
  <dc:language>ru-RU</dc:language>
  <cp:lastModifiedBy/>
  <dcterms:modified xsi:type="dcterms:W3CDTF">2021-02-12T15:29:07Z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